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C59E6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ONLINE PRIVACY POLICY AGREEMENT</w:t>
      </w:r>
    </w:p>
    <w:p w14:paraId="6BA1A724" w14:textId="0528E717" w:rsidR="00E76B3B" w:rsidRPr="00E76B3B" w:rsidRDefault="00214C8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January 1, 2026</w:t>
      </w:r>
    </w:p>
    <w:p w14:paraId="29DFC0A4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33960112" w14:textId="38E51764" w:rsidR="00E76B3B" w:rsidRPr="00E76B3B" w:rsidRDefault="0033309E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Swain Consulting LLC 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values its users' privacy. This Privacy Policy ("Policy")</w:t>
      </w:r>
    </w:p>
    <w:p w14:paraId="1CB3E615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will help you understand how we collect and use personal information from those who visit</w:t>
      </w:r>
    </w:p>
    <w:p w14:paraId="3C8E859A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our website or make use of our online facilities and services, and what we will and will not do</w:t>
      </w:r>
    </w:p>
    <w:p w14:paraId="42A833D8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with the information we collect. Our Policy has been designed and created to assure those</w:t>
      </w:r>
    </w:p>
    <w:p w14:paraId="49D9C993" w14:textId="7B87EA33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affiliated with 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LLC,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of our commitment and realization of our obligation</w:t>
      </w:r>
    </w:p>
    <w:p w14:paraId="4316D9A7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not only to meet, but to exceed, most existing privacy standards.</w:t>
      </w:r>
    </w:p>
    <w:p w14:paraId="55E14418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5EA8BFEC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We reserve the right to make changes to this Policy at any given time. If you have not</w:t>
      </w:r>
    </w:p>
    <w:p w14:paraId="0AD79BED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registered with us and want to make sure that you are up to date with the latest changes, we</w:t>
      </w:r>
    </w:p>
    <w:p w14:paraId="0C8588C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advise you to frequently visit this page. If you are a registered user, we will notify you via</w:t>
      </w:r>
    </w:p>
    <w:p w14:paraId="1DA66D30" w14:textId="1D121D3F" w:rsidR="00214C8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email of any changes or updates made to this Policy. If at any point in time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,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Consulting, LLC</w:t>
      </w:r>
    </w:p>
    <w:p w14:paraId="03ACBC20" w14:textId="14B78004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decides to make use of any personally identifiable information on file, in a manner</w:t>
      </w:r>
    </w:p>
    <w:p w14:paraId="14B9CA5B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vastly different from that which was stated when this information was initially collected, the</w:t>
      </w:r>
    </w:p>
    <w:p w14:paraId="3694B769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user or users shall be promptly notified by email. Users at that time shall have the option as to</w:t>
      </w:r>
    </w:p>
    <w:p w14:paraId="024D136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whether to permit the use of their information in this separate manner.</w:t>
      </w:r>
    </w:p>
    <w:p w14:paraId="3DB0B372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61ED6114" w14:textId="2890F4F9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This Policy applies to 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, and it governs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any and all</w:t>
      </w:r>
      <w:proofErr w:type="gramEnd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data collection</w:t>
      </w:r>
    </w:p>
    <w:p w14:paraId="6AB22B3C" w14:textId="784B7414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and usage by us.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Through the use of</w:t>
      </w:r>
      <w:proofErr w:type="gramEnd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http://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www.swainconsultingllc.com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, you are therefore</w:t>
      </w:r>
    </w:p>
    <w:p w14:paraId="50318E0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consenting to the data collection procedures expressed in this Policy.</w:t>
      </w:r>
    </w:p>
    <w:p w14:paraId="0AA905F5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1821F48A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Please note that this Policy does not govern the collection and use of information by</w:t>
      </w:r>
    </w:p>
    <w:p w14:paraId="69AF17BD" w14:textId="0047BB4F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companies that 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does not control, nor by individuals not employed</w:t>
      </w:r>
    </w:p>
    <w:p w14:paraId="7D2EA40B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or managed by us. If you visit a website that we mention or link to, be sure to review its</w:t>
      </w:r>
    </w:p>
    <w:p w14:paraId="015839E7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privacy policy before providing the site with information. It is highly recommended and</w:t>
      </w:r>
    </w:p>
    <w:p w14:paraId="30B208CB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suggested that you review the privacy policies and conditions of any website you choose to</w:t>
      </w:r>
    </w:p>
    <w:p w14:paraId="39081E3A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use or frequent to better understand the way in which websites garner, make use of and share</w:t>
      </w:r>
    </w:p>
    <w:p w14:paraId="077C6B2E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the information collected.</w:t>
      </w:r>
    </w:p>
    <w:p w14:paraId="56A1B54D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4B28863F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Specifically, this Policy will inform you of the following</w:t>
      </w:r>
    </w:p>
    <w:p w14:paraId="6CB3041D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1. What personally identifiable information is collected from you through our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website;</w:t>
      </w:r>
      <w:proofErr w:type="gramEnd"/>
    </w:p>
    <w:p w14:paraId="2AB1B596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2. Why we collect personally identifiable information and the legal basis for such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collection;</w:t>
      </w:r>
      <w:proofErr w:type="gramEnd"/>
    </w:p>
    <w:p w14:paraId="7E90084A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3. How we use the collected information and with whom it may be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shared;</w:t>
      </w:r>
      <w:proofErr w:type="gramEnd"/>
    </w:p>
    <w:p w14:paraId="769B060D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4. What choices are available to you regarding the use of your data; and</w:t>
      </w:r>
    </w:p>
    <w:p w14:paraId="344414A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5. The security procedures in place to protect the misuse of your information.</w:t>
      </w:r>
    </w:p>
    <w:p w14:paraId="080C664D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32D88B0E" w14:textId="14B53DB1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  <w:t>Information We Collect</w:t>
      </w:r>
    </w:p>
    <w:p w14:paraId="385B69C2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It is always up to you whether to disclose personally identifiable information to us, although if</w:t>
      </w:r>
    </w:p>
    <w:p w14:paraId="25F510DE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you elect not to do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so,</w:t>
      </w:r>
      <w:proofErr w:type="gramEnd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we reserve the right not to register you as a user or provide you with</w:t>
      </w:r>
    </w:p>
    <w:p w14:paraId="4594E2E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any products or services. This website collects various types of information, such as:</w:t>
      </w:r>
    </w:p>
    <w:p w14:paraId="67619A66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7BD0772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● Information automatically collected when visiting our website, which may include</w:t>
      </w:r>
    </w:p>
    <w:p w14:paraId="0776F8F8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cookies, third party tracking technologies and server logs.</w:t>
      </w:r>
    </w:p>
    <w:p w14:paraId="44BE44B9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7A39FC9C" w14:textId="4A5EBF12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In addition, 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may have the occasion to collect non-personal</w:t>
      </w:r>
    </w:p>
    <w:p w14:paraId="1D9CE78F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anonymous demographic information, such as age, gender, household income, political</w:t>
      </w:r>
    </w:p>
    <w:p w14:paraId="276C083B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affiliation, race and religion, as well as the type of browser you are using, IP address, or type</w:t>
      </w:r>
    </w:p>
    <w:p w14:paraId="76848A82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of operating system, which will assist us in providing and maintaining superior quality service.</w:t>
      </w:r>
    </w:p>
    <w:p w14:paraId="2A13419B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55C29D94" w14:textId="005D6A5E" w:rsidR="00E76B3B" w:rsidRPr="00E76B3B" w:rsidRDefault="00214C8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may also deem it necessary, from time to time, to follow websites</w:t>
      </w:r>
    </w:p>
    <w:p w14:paraId="2624167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that our users may frequent to gleam what types of services and products may be the most</w:t>
      </w:r>
    </w:p>
    <w:p w14:paraId="517E11E4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popular to customers or the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general public</w:t>
      </w:r>
      <w:proofErr w:type="gramEnd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.</w:t>
      </w:r>
    </w:p>
    <w:p w14:paraId="0DCB785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6C81490B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Please rest assured that this site will only collect personal information that you knowingly and</w:t>
      </w:r>
    </w:p>
    <w:p w14:paraId="36DC1672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willingly provide to us by way of surveys, completed membership forms, and emails. It is the</w:t>
      </w:r>
    </w:p>
    <w:p w14:paraId="3455D906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intent of this site to use personal information only for the purpose for which it was requested,</w:t>
      </w:r>
    </w:p>
    <w:p w14:paraId="5C738B34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and any additional uses specifically provided for in this Policy.</w:t>
      </w:r>
    </w:p>
    <w:p w14:paraId="4A168E81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</w:pPr>
    </w:p>
    <w:p w14:paraId="57B0236E" w14:textId="049E5B05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Why We Collect Information and For How Long</w:t>
      </w:r>
    </w:p>
    <w:p w14:paraId="20E176FC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</w:pPr>
    </w:p>
    <w:p w14:paraId="1B4C0F20" w14:textId="5EBD57E3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We are collecting your data for several reasons:</w:t>
      </w:r>
    </w:p>
    <w:p w14:paraId="4FED0222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● To better understand your needs and provide you with the services you have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requested;</w:t>
      </w:r>
      <w:proofErr w:type="gramEnd"/>
    </w:p>
    <w:p w14:paraId="5277C571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● To fulfill our legitimate interest in improving our services and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products;</w:t>
      </w:r>
      <w:proofErr w:type="gramEnd"/>
    </w:p>
    <w:p w14:paraId="57DE59E4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● To send you promotional emails containing information we think you may like when</w:t>
      </w:r>
    </w:p>
    <w:p w14:paraId="082B5181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we have your consent to do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so;</w:t>
      </w:r>
      <w:proofErr w:type="gramEnd"/>
    </w:p>
    <w:p w14:paraId="00E274E5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● To contact you to fill out surveys or participate in other types of market research, when</w:t>
      </w:r>
    </w:p>
    <w:p w14:paraId="0AAB1D0F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we have your consent to do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so;</w:t>
      </w:r>
      <w:proofErr w:type="gramEnd"/>
    </w:p>
    <w:p w14:paraId="61866DD7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● To customize our website according to your online behavior and personal preferences.</w:t>
      </w:r>
    </w:p>
    <w:p w14:paraId="31FFE2E4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7D30A895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The data we collect from you will be stored for no longer than necessary. The length of time</w:t>
      </w:r>
    </w:p>
    <w:p w14:paraId="4EC04BB2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we retain said information will be determined based upon the following criteria: the length of</w:t>
      </w:r>
    </w:p>
    <w:p w14:paraId="4224D756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time your personal information remains relevant; the length of time it is reasonable to keep</w:t>
      </w:r>
    </w:p>
    <w:p w14:paraId="1A65D8C2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records to demonstrate that we have fulfilled our duties and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obligations;</w:t>
      </w:r>
      <w:proofErr w:type="gramEnd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any limitation periods</w:t>
      </w:r>
    </w:p>
    <w:p w14:paraId="50394E2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within which claims might be made; any retention periods prescribed by law or recommended</w:t>
      </w:r>
    </w:p>
    <w:p w14:paraId="41776F61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by regulators, professional bodies or associations; the type of contract we have with you, the</w:t>
      </w:r>
    </w:p>
    <w:p w14:paraId="1DF8ADD6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existence of your consent, and our legitimate interest in keeping such information as stated in</w:t>
      </w:r>
    </w:p>
    <w:p w14:paraId="6831BD29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this Policy.</w:t>
      </w:r>
    </w:p>
    <w:p w14:paraId="5E356335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5732C69A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  <w:t>Use of Information Collected</w:t>
      </w:r>
    </w:p>
    <w:p w14:paraId="46FB61CE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</w:p>
    <w:p w14:paraId="51F9F3B0" w14:textId="42E31238" w:rsidR="00E76B3B" w:rsidRPr="00E76B3B" w:rsidRDefault="00214C8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does not now, nor will it in the future, sell, rent or lease any of its</w:t>
      </w:r>
    </w:p>
    <w:p w14:paraId="3AEFED1B" w14:textId="77777777" w:rsidR="00214C8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customer lists and/or names to any third parties.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</w:p>
    <w:p w14:paraId="6222491C" w14:textId="56B6B94F" w:rsidR="00E76B3B" w:rsidRPr="00E76B3B" w:rsidRDefault="00214C8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may collect and may make use of personal information to assist in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the operation of our website and to ensure delivery of the services you need and request. At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times, we may find it necessary to use personally identifiable information </w:t>
      </w:r>
      <w:proofErr w:type="gramStart"/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as a means to</w:t>
      </w:r>
      <w:proofErr w:type="gramEnd"/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keep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you informed of other possible products and/or services that may be available to you from</w:t>
      </w:r>
    </w:p>
    <w:p w14:paraId="585BAA09" w14:textId="612AE15F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6168A2">
        <w:rPr>
          <w:rFonts w:ascii="Times New Roman" w:hAnsi="Times New Roman" w:cs="Times New Roman"/>
          <w:kern w:val="0"/>
          <w:sz w:val="18"/>
          <w:szCs w:val="18"/>
        </w:rPr>
        <w:t>http://</w:t>
      </w:r>
      <w:r w:rsidR="00214C8B" w:rsidRPr="006168A2">
        <w:rPr>
          <w:rFonts w:ascii="Times New Roman" w:hAnsi="Times New Roman" w:cs="Times New Roman"/>
          <w:kern w:val="0"/>
          <w:sz w:val="18"/>
          <w:szCs w:val="18"/>
        </w:rPr>
        <w:t>www.swainconsultingllc.com</w:t>
      </w:r>
    </w:p>
    <w:p w14:paraId="27690A2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4F970691" w14:textId="71102979" w:rsidR="00E76B3B" w:rsidRPr="00E76B3B" w:rsidRDefault="00214C8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may also be in contact with you with regards to completing</w:t>
      </w:r>
    </w:p>
    <w:p w14:paraId="6FE3C6B5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surveys and/or research questionnaires related to your opinion of current, potential, or future</w:t>
      </w:r>
    </w:p>
    <w:p w14:paraId="104B0C6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services that may be offered.</w:t>
      </w:r>
    </w:p>
    <w:p w14:paraId="420B6A1A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A26E465" w14:textId="5F71E0EB" w:rsidR="00E76B3B" w:rsidRPr="00E76B3B" w:rsidRDefault="00214C8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uses various third-party social media features including but not</w:t>
      </w:r>
    </w:p>
    <w:p w14:paraId="2E646F2F" w14:textId="2065BD19" w:rsidR="00214C8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limited to </w:t>
      </w:r>
      <w:r w:rsidR="006168A2" w:rsidRPr="006168A2">
        <w:rPr>
          <w:rFonts w:ascii="Times New Roman" w:hAnsi="Times New Roman" w:cs="Times New Roman"/>
          <w:color w:val="000000"/>
          <w:kern w:val="0"/>
          <w:sz w:val="18"/>
          <w:szCs w:val="18"/>
        </w:rPr>
        <w:t>https://www.facebook.com/swainconsulting</w:t>
      </w:r>
      <w:r w:rsidR="006168A2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and </w:t>
      </w:r>
      <w:r w:rsidR="006168A2" w:rsidRPr="006168A2">
        <w:rPr>
          <w:rFonts w:ascii="Times New Roman" w:hAnsi="Times New Roman" w:cs="Times New Roman"/>
          <w:color w:val="000000"/>
          <w:kern w:val="0"/>
          <w:sz w:val="18"/>
          <w:szCs w:val="18"/>
        </w:rPr>
        <w:t>https://www.facebook.com/Stevieswains/</w:t>
      </w:r>
    </w:p>
    <w:p w14:paraId="2213C8EF" w14:textId="65C315DC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These may collect your IP address and require cookies to work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properly. These services are governed by the privacy policies of the providers and are not</w:t>
      </w:r>
      <w:r w:rsidR="006168A2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within 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's control.</w:t>
      </w:r>
    </w:p>
    <w:p w14:paraId="4C8E2A5F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6C10366A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  <w:t>Disclosure of Information</w:t>
      </w:r>
    </w:p>
    <w:p w14:paraId="5E12FAAB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</w:p>
    <w:p w14:paraId="4504662F" w14:textId="5A06007E" w:rsidR="00E76B3B" w:rsidRPr="00E76B3B" w:rsidRDefault="00214C8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may not use or disclose the information provided by you except</w:t>
      </w:r>
    </w:p>
    <w:p w14:paraId="54D105A5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under the following circumstances:</w:t>
      </w:r>
    </w:p>
    <w:p w14:paraId="71D26C58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● as necessary to provide services or products you have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ordered;</w:t>
      </w:r>
      <w:proofErr w:type="gramEnd"/>
    </w:p>
    <w:p w14:paraId="30937144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● in other ways described in this Policy or to which you have otherwise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consented;</w:t>
      </w:r>
      <w:proofErr w:type="gramEnd"/>
    </w:p>
    <w:p w14:paraId="236D1CF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● in the aggregate with other information in such a way so that your identity cannot</w:t>
      </w:r>
    </w:p>
    <w:p w14:paraId="2BFBF7DC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reasonably be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determined;</w:t>
      </w:r>
      <w:proofErr w:type="gramEnd"/>
    </w:p>
    <w:p w14:paraId="7C60702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● as required by law, or in response to a subpoena or search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warrant;</w:t>
      </w:r>
      <w:proofErr w:type="gramEnd"/>
    </w:p>
    <w:p w14:paraId="1ABAD7EB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● to outside auditors who have agreed to keep the information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confidential;</w:t>
      </w:r>
      <w:proofErr w:type="gramEnd"/>
    </w:p>
    <w:p w14:paraId="0CFA06C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● as necessary to enforce the Terms of Service on our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website;</w:t>
      </w:r>
      <w:proofErr w:type="gramEnd"/>
    </w:p>
    <w:p w14:paraId="6EE1A5F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● as necessary to maintain, safeguard and preserve all the rights and property of St. Anne</w:t>
      </w:r>
    </w:p>
    <w:p w14:paraId="61A84FF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Episcopal Church.</w:t>
      </w:r>
    </w:p>
    <w:p w14:paraId="18821587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110FA35A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Non-Marketing Purposes</w:t>
      </w:r>
    </w:p>
    <w:p w14:paraId="1FFA5C29" w14:textId="4A98CB62" w:rsidR="00E76B3B" w:rsidRPr="00E76B3B" w:rsidRDefault="00214C8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greatly respects your privacy. We do maintain and reserve the right</w:t>
      </w:r>
    </w:p>
    <w:p w14:paraId="62AE47AA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to contact you if needed for non-marketing purposes (such as bug alerts, security breaches,</w:t>
      </w:r>
    </w:p>
    <w:p w14:paraId="53003C7E" w14:textId="61F42A12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account issues, and/or changes in 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products and services, or</w:t>
      </w:r>
    </w:p>
    <w:p w14:paraId="4B1D91A7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changes to this Policy). In certain circumstances, we may use our website, newspapers, or</w:t>
      </w:r>
    </w:p>
    <w:p w14:paraId="48699261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other public means to post a notice.</w:t>
      </w:r>
    </w:p>
    <w:p w14:paraId="4C50D00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15215D7F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  <w:t>Children under the age of 13</w:t>
      </w:r>
    </w:p>
    <w:p w14:paraId="3C0C84D6" w14:textId="434B2DDD" w:rsidR="00E76B3B" w:rsidRPr="00E76B3B" w:rsidRDefault="00214C8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lastRenderedPageBreak/>
        <w:t>Swain Consulting LLC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's website is not directed to, and does not knowingly collect</w:t>
      </w:r>
    </w:p>
    <w:p w14:paraId="4750EC52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personal identifiable information from, children under the age of thirteen (13). If it is</w:t>
      </w:r>
    </w:p>
    <w:p w14:paraId="0686D2D2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determined that such information has been inadvertently collected on anyone under the age of</w:t>
      </w:r>
    </w:p>
    <w:p w14:paraId="7D526B45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thirteen (13), we shall immediately take the necessary steps to ensure that such information is</w:t>
      </w:r>
    </w:p>
    <w:p w14:paraId="5DEA43FB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deleted from our system's database, or in the alternative, that verifiable parental consent is</w:t>
      </w:r>
    </w:p>
    <w:p w14:paraId="7F3ECF11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obtained for the use and storage of such information. Anyone under the age of thirteen (13)</w:t>
      </w:r>
    </w:p>
    <w:p w14:paraId="279ACC0B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must seek and obtain parent or guardian permission to use this website.</w:t>
      </w:r>
    </w:p>
    <w:p w14:paraId="304A25DD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7892880D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  <w:t>Unsubscribe or Opt-Out</w:t>
      </w:r>
    </w:p>
    <w:p w14:paraId="287A548F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All users and visitors to our website have the option to discontinue receiving communications</w:t>
      </w:r>
    </w:p>
    <w:p w14:paraId="780AB2C2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from us by way of email or newsletters. To discontinue or unsubscribe from our website please</w:t>
      </w:r>
    </w:p>
    <w:p w14:paraId="4D78C140" w14:textId="6F065F00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send an email that you wish to unsubscribe to </w:t>
      </w:r>
      <w:r w:rsidR="006168A2">
        <w:rPr>
          <w:rFonts w:ascii="Times New Roman" w:hAnsi="Times New Roman" w:cs="Times New Roman"/>
          <w:color w:val="000000"/>
          <w:kern w:val="0"/>
          <w:sz w:val="18"/>
          <w:szCs w:val="18"/>
        </w:rPr>
        <w:t>stevie@swainconsultingllc.com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. If you wish to</w:t>
      </w:r>
    </w:p>
    <w:p w14:paraId="2C9A88FF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unsubscribe or opt-out from any third-party websites, you must go to that specific website to</w:t>
      </w:r>
    </w:p>
    <w:p w14:paraId="3F8662D2" w14:textId="3621D251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unsubscribe or opt-out. 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will continue to adhere to this Policy with</w:t>
      </w:r>
    </w:p>
    <w:p w14:paraId="2189F75F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respect to any personal information previously collected.</w:t>
      </w:r>
    </w:p>
    <w:p w14:paraId="0D5C81FC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44E3AC4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  <w:t>Links to Other Websites</w:t>
      </w:r>
    </w:p>
    <w:p w14:paraId="6D545B62" w14:textId="4D4B64A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Our website does contain links to affiliate and other websites. 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does</w:t>
      </w:r>
    </w:p>
    <w:p w14:paraId="58429EA9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not claim nor accept responsibility for any privacy policies, practices and/or procedures of</w:t>
      </w:r>
    </w:p>
    <w:p w14:paraId="0ECD8DFE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other websites. Therefore, we encourage all users and visitors to be aware when they leave </w:t>
      </w:r>
      <w:proofErr w:type="gramStart"/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our</w:t>
      </w:r>
      <w:proofErr w:type="gramEnd"/>
    </w:p>
    <w:p w14:paraId="7ECCFF85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website and to read the privacy statements of every website that collects personally</w:t>
      </w:r>
    </w:p>
    <w:p w14:paraId="19737EA4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identifiable information. This Policy applies only and solely to the information collected by</w:t>
      </w:r>
    </w:p>
    <w:p w14:paraId="7ECE0DA6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our website.</w:t>
      </w:r>
    </w:p>
    <w:p w14:paraId="0360524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41EEA2B9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  <w:t>Notice to European Union Users</w:t>
      </w:r>
    </w:p>
    <w:p w14:paraId="7AE571FD" w14:textId="0E055B6F" w:rsidR="00E76B3B" w:rsidRPr="00E76B3B" w:rsidRDefault="00214C8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's operations are located primarily in the United States. If you</w:t>
      </w:r>
    </w:p>
    <w:p w14:paraId="4F52EE7F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provide information to us, the information will be transferred out of the European Union (EU)</w:t>
      </w:r>
    </w:p>
    <w:p w14:paraId="3B945414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and sent to the United States. (The adequacy decision on the EU-US Privacy became</w:t>
      </w:r>
    </w:p>
    <w:p w14:paraId="446A6A38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operational on August 1, 2016. This framework protects the fundamental rights of anyone in</w:t>
      </w:r>
    </w:p>
    <w:p w14:paraId="4179AFD9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the EU whose personal data is transferred to the United States for commercial purposes. It</w:t>
      </w:r>
    </w:p>
    <w:p w14:paraId="745BF8F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allows the free transfer of data to companies that are certified in the US under the Privacy</w:t>
      </w:r>
    </w:p>
    <w:p w14:paraId="0769F89E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Shield.) By providing personal information to us, you are consenting to its storage and use as</w:t>
      </w:r>
    </w:p>
    <w:p w14:paraId="07736865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described in this Policy.</w:t>
      </w:r>
    </w:p>
    <w:p w14:paraId="30B02908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7178977F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  <w:t>Security</w:t>
      </w:r>
    </w:p>
    <w:p w14:paraId="3A58D4CE" w14:textId="2BBAD3CD" w:rsidR="00E76B3B" w:rsidRPr="00E76B3B" w:rsidRDefault="00214C8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="00E76B3B"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takes precautions to protect your information. When you submit</w:t>
      </w:r>
    </w:p>
    <w:p w14:paraId="7CE8AB7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sensitive information via the website, your information is protected both online and offline.</w:t>
      </w:r>
    </w:p>
    <w:p w14:paraId="0505E845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Wherever we collect sensitive information (e.g. credit card information), that information is</w:t>
      </w:r>
    </w:p>
    <w:p w14:paraId="4EAC46DA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encrypted and transmitted to us in a secure way. You can verify this by looking for a lock icon</w:t>
      </w:r>
    </w:p>
    <w:p w14:paraId="42270458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in the address bar and looking for "https" at the beginning of the address of the webpage.</w:t>
      </w:r>
    </w:p>
    <w:p w14:paraId="61510435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6DDE7411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While we use encryption to protect sensitive information transmitted online, we also protect</w:t>
      </w:r>
    </w:p>
    <w:p w14:paraId="0A1790B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your information offline. Only employees who need the information to perform a specific job</w:t>
      </w:r>
    </w:p>
    <w:p w14:paraId="4516619D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(for example, billing or customer service) are granted access to personally identifiable</w:t>
      </w:r>
    </w:p>
    <w:p w14:paraId="06ABAE4A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information. The computers and servers in which we store personally identifiable information</w:t>
      </w:r>
    </w:p>
    <w:p w14:paraId="0349EFBA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are kept in a secure environment. This is all done to prevent any loss, misuse, unauthorized</w:t>
      </w:r>
    </w:p>
    <w:p w14:paraId="467E77CE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access, disclosure or modification of the user's personal information under our control.</w:t>
      </w:r>
    </w:p>
    <w:p w14:paraId="4038A06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</w:p>
    <w:p w14:paraId="7CC6ED61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  <w:t>Acceptance of Terms</w:t>
      </w:r>
    </w:p>
    <w:p w14:paraId="768DA762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By using this website, you are hereby accepting the terms and conditions stipulated within this</w:t>
      </w:r>
    </w:p>
    <w:p w14:paraId="335B524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Privacy Policy Agreement. If you are not in agreement with our terms and conditions, then</w:t>
      </w:r>
    </w:p>
    <w:p w14:paraId="516FB15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you should refrain from further use of our sites. In addition, your continued use of our website</w:t>
      </w:r>
    </w:p>
    <w:p w14:paraId="44F2A6F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following proper notification or the posting of any updates or changes to our terms and</w:t>
      </w:r>
    </w:p>
    <w:p w14:paraId="2BFBA467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conditions, shall mean that you agree and accept such changes.</w:t>
      </w:r>
    </w:p>
    <w:p w14:paraId="28853DA2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6FDEBB03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  <w:u w:val="single"/>
        </w:rPr>
        <w:t>How to Contact Us</w:t>
      </w:r>
    </w:p>
    <w:p w14:paraId="4EB959C0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If you have any questions or concerns regarding this Privacy Policy as it relates to our website,</w:t>
      </w:r>
    </w:p>
    <w:p w14:paraId="37B4F7BD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please feel free to contact us at the following email, telephone number or mailing address:</w:t>
      </w:r>
    </w:p>
    <w:p w14:paraId="2A3DF1AB" w14:textId="77777777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</w:p>
    <w:p w14:paraId="3490D119" w14:textId="16DD0423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Email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: 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stevie@swainconsultingllc.com</w:t>
      </w:r>
    </w:p>
    <w:p w14:paraId="32B271D7" w14:textId="75DEF62C" w:rsidR="00E76B3B" w:rsidRPr="00E76B3B" w:rsidRDefault="00E76B3B" w:rsidP="00214C8B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Telephone Number: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513-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418-3882</w:t>
      </w:r>
    </w:p>
    <w:p w14:paraId="378FE166" w14:textId="4B9BE14C" w:rsidR="00E76B3B" w:rsidRPr="006168A2" w:rsidRDefault="00E76B3B" w:rsidP="006168A2">
      <w:pPr>
        <w:autoSpaceDE w:val="0"/>
        <w:autoSpaceDN w:val="0"/>
        <w:adjustRightInd w:val="0"/>
        <w:spacing w:after="0" w:line="240" w:lineRule="auto"/>
        <w:ind w:right="2160"/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</w:pPr>
      <w:r w:rsidRPr="00E76B3B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>Mailing Address:</w:t>
      </w:r>
      <w:r w:rsidR="006168A2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 xml:space="preserve"> 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Swain Consulting LLC</w:t>
      </w:r>
      <w:r w:rsidR="006168A2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 xml:space="preserve">, </w:t>
      </w:r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5252 </w:t>
      </w:r>
      <w:proofErr w:type="spellStart"/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>Barkwood</w:t>
      </w:r>
      <w:proofErr w:type="spellEnd"/>
      <w:r w:rsidR="00214C8B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Drive</w:t>
      </w:r>
      <w:r w:rsidR="006168A2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 xml:space="preserve">, 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West Chester, Ohio</w:t>
      </w:r>
      <w:r w:rsidR="006168A2">
        <w:rPr>
          <w:rFonts w:ascii="Times New Roman" w:hAnsi="Times New Roman" w:cs="Times New Roman"/>
          <w:b/>
          <w:bCs/>
          <w:color w:val="000000"/>
          <w:kern w:val="0"/>
          <w:sz w:val="18"/>
          <w:szCs w:val="18"/>
        </w:rPr>
        <w:t xml:space="preserve">, </w:t>
      </w:r>
      <w:r w:rsidRPr="00E76B3B">
        <w:rPr>
          <w:rFonts w:ascii="Times New Roman" w:hAnsi="Times New Roman" w:cs="Times New Roman"/>
          <w:color w:val="000000"/>
          <w:kern w:val="0"/>
          <w:sz w:val="18"/>
          <w:szCs w:val="18"/>
        </w:rPr>
        <w:t>45069</w:t>
      </w:r>
    </w:p>
    <w:sectPr w:rsidR="00E76B3B" w:rsidRPr="0061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3B"/>
    <w:rsid w:val="00214C8B"/>
    <w:rsid w:val="0033309E"/>
    <w:rsid w:val="004A65EB"/>
    <w:rsid w:val="006168A2"/>
    <w:rsid w:val="009A263A"/>
    <w:rsid w:val="00E7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E8BA2"/>
  <w15:chartTrackingRefBased/>
  <w15:docId w15:val="{84ABCE7F-0530-6F41-B751-2B1C1E22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B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6B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Martin</dc:creator>
  <cp:keywords/>
  <dc:description/>
  <cp:lastModifiedBy>Charlie Martin</cp:lastModifiedBy>
  <cp:revision>3</cp:revision>
  <dcterms:created xsi:type="dcterms:W3CDTF">2026-02-03T13:54:00Z</dcterms:created>
  <dcterms:modified xsi:type="dcterms:W3CDTF">2026-02-03T14:07:00Z</dcterms:modified>
</cp:coreProperties>
</file>